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3528"/>
        <w:gridCol w:w="1988"/>
        <w:gridCol w:w="990"/>
        <w:gridCol w:w="1350"/>
        <w:gridCol w:w="1080"/>
        <w:gridCol w:w="2358"/>
      </w:tblGrid>
      <w:tr w:rsidR="00432A37" w:rsidTr="00EE4A63">
        <w:tc>
          <w:tcPr>
            <w:tcW w:w="1882" w:type="dxa"/>
          </w:tcPr>
          <w:p w:rsidR="00432A37" w:rsidRDefault="00432A37">
            <w:bookmarkStart w:id="0" w:name="_GoBack"/>
            <w:bookmarkEnd w:id="0"/>
            <w:r>
              <w:t>Participant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432A37" w:rsidRDefault="00432A37"/>
        </w:tc>
        <w:tc>
          <w:tcPr>
            <w:tcW w:w="1988" w:type="dxa"/>
          </w:tcPr>
          <w:p w:rsidR="00432A37" w:rsidRDefault="00432A37">
            <w:r>
              <w:t>Job Title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432A37" w:rsidRDefault="00432A37"/>
        </w:tc>
      </w:tr>
      <w:tr w:rsidR="00432A37" w:rsidTr="00EE4A63">
        <w:tc>
          <w:tcPr>
            <w:tcW w:w="1882" w:type="dxa"/>
          </w:tcPr>
          <w:p w:rsidR="00432A37" w:rsidRDefault="00432A37">
            <w:r>
              <w:t>Worksite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32A37" w:rsidRDefault="00432A37"/>
        </w:tc>
        <w:tc>
          <w:tcPr>
            <w:tcW w:w="1988" w:type="dxa"/>
          </w:tcPr>
          <w:p w:rsidR="00432A37" w:rsidRDefault="00432A37">
            <w:r>
              <w:t xml:space="preserve">Evaluation Period: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32A37" w:rsidRDefault="00432A37">
            <w: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2A37" w:rsidRDefault="00432A37"/>
        </w:tc>
        <w:tc>
          <w:tcPr>
            <w:tcW w:w="1080" w:type="dxa"/>
            <w:tcBorders>
              <w:top w:val="single" w:sz="4" w:space="0" w:color="auto"/>
            </w:tcBorders>
          </w:tcPr>
          <w:p w:rsidR="00432A37" w:rsidRDefault="00432A37">
            <w:r>
              <w:t>To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432A37" w:rsidRDefault="00432A37"/>
        </w:tc>
      </w:tr>
    </w:tbl>
    <w:p w:rsidR="005A036E" w:rsidRPr="00A8373D" w:rsidRDefault="005A036E" w:rsidP="00A8373D">
      <w:pPr>
        <w:rPr>
          <w:b/>
        </w:rPr>
        <w:sectPr w:rsidR="005A036E" w:rsidRPr="00A8373D" w:rsidSect="00432A37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8373D" w:rsidRPr="00A8373D" w:rsidRDefault="00A8373D" w:rsidP="00A8373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A8373D">
        <w:rPr>
          <w:rFonts w:ascii="Times New Roman" w:hAnsi="Times New Roman" w:cs="Times New Roman"/>
          <w:b/>
        </w:rPr>
        <w:lastRenderedPageBreak/>
        <w:t>Objectives:</w:t>
      </w:r>
    </w:p>
    <w:p w:rsidR="005A036E" w:rsidRPr="005A036E" w:rsidRDefault="005A036E" w:rsidP="005A036E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A036E">
        <w:rPr>
          <w:rFonts w:ascii="Times New Roman" w:hAnsi="Times New Roman" w:cs="Times New Roman"/>
        </w:rPr>
        <w:t>Provide clinical tasks including giving patient injections or medications as directed by physician and permitted by state law</w:t>
      </w:r>
    </w:p>
    <w:p w:rsidR="005A036E" w:rsidRPr="005A036E" w:rsidRDefault="005A036E" w:rsidP="005A036E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A036E">
        <w:rPr>
          <w:rFonts w:ascii="Times New Roman" w:hAnsi="Times New Roman" w:cs="Times New Roman"/>
        </w:rPr>
        <w:t>Measure vital signs, such as blood pressure, respiration, temperature, heart rate, height, and weight</w:t>
      </w:r>
    </w:p>
    <w:p w:rsidR="005A036E" w:rsidRPr="00A8373D" w:rsidRDefault="005A036E" w:rsidP="005A036E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A036E">
        <w:rPr>
          <w:rFonts w:ascii="Times New Roman" w:hAnsi="Times New Roman" w:cs="Times New Roman"/>
        </w:rPr>
        <w:t>Perform lab test, such as phlebotomy and urinalysis</w:t>
      </w:r>
    </w:p>
    <w:p w:rsidR="005A036E" w:rsidRPr="005A036E" w:rsidRDefault="005A036E" w:rsidP="005A036E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A036E">
        <w:rPr>
          <w:rFonts w:ascii="Times New Roman" w:hAnsi="Times New Roman" w:cs="Times New Roman"/>
        </w:rPr>
        <w:t>Assist with diagnostic and medical procedures, such as EKG and catheterization</w:t>
      </w:r>
    </w:p>
    <w:p w:rsidR="005A036E" w:rsidRPr="005A036E" w:rsidRDefault="005A036E" w:rsidP="005A036E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A036E">
        <w:rPr>
          <w:rFonts w:ascii="Times New Roman" w:hAnsi="Times New Roman" w:cs="Times New Roman"/>
        </w:rPr>
        <w:t>Perform Basic Life Support including CPR, AED</w:t>
      </w:r>
    </w:p>
    <w:p w:rsidR="005A036E" w:rsidRPr="005A036E" w:rsidRDefault="005A036E" w:rsidP="005A036E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A036E">
        <w:rPr>
          <w:rFonts w:ascii="Times New Roman" w:hAnsi="Times New Roman" w:cs="Times New Roman"/>
        </w:rPr>
        <w:lastRenderedPageBreak/>
        <w:t>Provide administrative tasks including registration</w:t>
      </w:r>
    </w:p>
    <w:p w:rsidR="00432A37" w:rsidRDefault="005A036E" w:rsidP="005A036E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A036E">
        <w:rPr>
          <w:rFonts w:ascii="Times New Roman" w:hAnsi="Times New Roman" w:cs="Times New Roman"/>
        </w:rPr>
        <w:t xml:space="preserve">Use classification software to assign clinical codes for reimbursement and data analysis </w:t>
      </w:r>
    </w:p>
    <w:p w:rsidR="00A8373D" w:rsidRPr="00A8373D" w:rsidRDefault="00A8373D" w:rsidP="00A8373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A8373D">
        <w:rPr>
          <w:rFonts w:ascii="Times New Roman" w:hAnsi="Times New Roman" w:cs="Times New Roman"/>
          <w:b/>
        </w:rPr>
        <w:t>Work Experiences:</w:t>
      </w:r>
    </w:p>
    <w:p w:rsidR="00A8373D" w:rsidRPr="00A8373D" w:rsidRDefault="009729EC" w:rsidP="00A8373D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534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373D">
        <w:rPr>
          <w:rFonts w:ascii="Times New Roman" w:hAnsi="Times New Roman" w:cs="Times New Roman"/>
        </w:rPr>
        <w:t xml:space="preserve"> </w:t>
      </w:r>
      <w:r w:rsidR="00A8373D" w:rsidRPr="00A8373D">
        <w:rPr>
          <w:rFonts w:ascii="Times New Roman" w:hAnsi="Times New Roman" w:cs="Times New Roman"/>
        </w:rPr>
        <w:t>Enters patient data and medical history using electronic health records</w:t>
      </w:r>
    </w:p>
    <w:p w:rsidR="00A8373D" w:rsidRPr="00A8373D" w:rsidRDefault="009729EC" w:rsidP="00A8373D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666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373D">
        <w:rPr>
          <w:rFonts w:ascii="Times New Roman" w:hAnsi="Times New Roman" w:cs="Times New Roman"/>
        </w:rPr>
        <w:t xml:space="preserve"> </w:t>
      </w:r>
      <w:r w:rsidR="00A8373D" w:rsidRPr="00A8373D">
        <w:rPr>
          <w:rFonts w:ascii="Times New Roman" w:hAnsi="Times New Roman" w:cs="Times New Roman"/>
        </w:rPr>
        <w:t xml:space="preserve">Provides patient care, preparing patient for examination including </w:t>
      </w:r>
      <w:r w:rsidR="00A8373D">
        <w:rPr>
          <w:rFonts w:ascii="Times New Roman" w:hAnsi="Times New Roman" w:cs="Times New Roman"/>
        </w:rPr>
        <w:t xml:space="preserve">  </w:t>
      </w:r>
      <w:r w:rsidR="00A8373D" w:rsidRPr="00A8373D">
        <w:rPr>
          <w:rFonts w:ascii="Times New Roman" w:hAnsi="Times New Roman" w:cs="Times New Roman"/>
        </w:rPr>
        <w:t>performing vital signs</w:t>
      </w:r>
    </w:p>
    <w:p w:rsidR="00A8373D" w:rsidRPr="00A8373D" w:rsidRDefault="009729EC" w:rsidP="00A8373D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797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373D">
        <w:rPr>
          <w:rFonts w:ascii="Times New Roman" w:hAnsi="Times New Roman" w:cs="Times New Roman"/>
        </w:rPr>
        <w:t xml:space="preserve"> </w:t>
      </w:r>
      <w:r w:rsidR="00A8373D" w:rsidRPr="00A8373D">
        <w:rPr>
          <w:rFonts w:ascii="Times New Roman" w:hAnsi="Times New Roman" w:cs="Times New Roman"/>
        </w:rPr>
        <w:t>Verifies insurance coverage</w:t>
      </w:r>
    </w:p>
    <w:p w:rsidR="005A036E" w:rsidRDefault="005A036E" w:rsidP="00432A37">
      <w:pPr>
        <w:rPr>
          <w:b/>
        </w:rPr>
        <w:sectPr w:rsidR="005A036E" w:rsidSect="00A8373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4086"/>
        <w:gridCol w:w="1095"/>
        <w:gridCol w:w="1150"/>
        <w:gridCol w:w="1092"/>
        <w:gridCol w:w="1102"/>
        <w:gridCol w:w="2605"/>
      </w:tblGrid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lastRenderedPageBreak/>
              <w:t>AREA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FACTORS OF EVALUATION</w:t>
            </w:r>
          </w:p>
        </w:tc>
        <w:tc>
          <w:tcPr>
            <w:tcW w:w="1080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NEED TO IMPROVE</w:t>
            </w:r>
          </w:p>
        </w:tc>
        <w:tc>
          <w:tcPr>
            <w:tcW w:w="1159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FAIR</w:t>
            </w:r>
          </w:p>
        </w:tc>
        <w:tc>
          <w:tcPr>
            <w:tcW w:w="1069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AVERAGE</w:t>
            </w:r>
          </w:p>
        </w:tc>
        <w:tc>
          <w:tcPr>
            <w:tcW w:w="1102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ABOVE AVERAGE</w:t>
            </w:r>
          </w:p>
        </w:tc>
        <w:tc>
          <w:tcPr>
            <w:tcW w:w="2628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COMMENTS</w:t>
            </w:r>
          </w:p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ATTENDANCE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On the job daily, rarely absent, notifies when absence is unavoidable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PUNCTUALITY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Always on time, plans time well, promptly returns from lunch and breaks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JUDGEMENT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Actions generally based on sound reasoning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WORK ASSIGNMENTS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Grasps instructions readily, limited supervision required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QUALITY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Job performance meets quality standards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QUANTITIY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The ability and/or willingness to complete a project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INTEREST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Shows motivation and enthusiasm toward work and readily accepts work assignments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EQUIPMENT/TOOLS OPERATIONS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Safe, careful maintenance of equipment and tools needed to perform job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APPEARANCE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Dress appropriately for job, maintains personal hygiene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TACT/COURTESY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Polite, respectful and considerate to others. Works well with co-workers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</w:tbl>
    <w:p w:rsidR="003F4326" w:rsidRDefault="003F4326" w:rsidP="00432A37"/>
    <w:sectPr w:rsidR="003F4326" w:rsidSect="005A036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EC" w:rsidRDefault="009729EC" w:rsidP="00432A37">
      <w:pPr>
        <w:spacing w:after="0" w:line="240" w:lineRule="auto"/>
      </w:pPr>
      <w:r>
        <w:separator/>
      </w:r>
    </w:p>
  </w:endnote>
  <w:endnote w:type="continuationSeparator" w:id="0">
    <w:p w:rsidR="009729EC" w:rsidRDefault="009729EC" w:rsidP="0043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7380"/>
      <w:gridCol w:w="1080"/>
      <w:gridCol w:w="2358"/>
    </w:tblGrid>
    <w:tr w:rsidR="00EE4A63" w:rsidTr="00303F51">
      <w:tc>
        <w:tcPr>
          <w:tcW w:w="2358" w:type="dxa"/>
        </w:tcPr>
        <w:p w:rsidR="00EE4A63" w:rsidRDefault="00EE4A63" w:rsidP="00303F51">
          <w:r>
            <w:t>Supervisor Signature</w:t>
          </w:r>
        </w:p>
      </w:tc>
      <w:tc>
        <w:tcPr>
          <w:tcW w:w="7380" w:type="dxa"/>
          <w:tcBorders>
            <w:bottom w:val="single" w:sz="4" w:space="0" w:color="auto"/>
          </w:tcBorders>
        </w:tcPr>
        <w:p w:rsidR="00EE4A63" w:rsidRDefault="00EE4A63" w:rsidP="00303F51"/>
      </w:tc>
      <w:tc>
        <w:tcPr>
          <w:tcW w:w="1080" w:type="dxa"/>
        </w:tcPr>
        <w:p w:rsidR="00EE4A63" w:rsidRDefault="00EE4A63" w:rsidP="00303F51">
          <w:r>
            <w:t>Date</w:t>
          </w:r>
        </w:p>
      </w:tc>
      <w:tc>
        <w:tcPr>
          <w:tcW w:w="2358" w:type="dxa"/>
          <w:tcBorders>
            <w:bottom w:val="single" w:sz="4" w:space="0" w:color="auto"/>
          </w:tcBorders>
        </w:tcPr>
        <w:p w:rsidR="00EE4A63" w:rsidRDefault="00EE4A63" w:rsidP="00303F51"/>
      </w:tc>
    </w:tr>
  </w:tbl>
  <w:p w:rsidR="00EE4A63" w:rsidRDefault="00EE4A63" w:rsidP="00EE4A63">
    <w:r>
      <w:t xml:space="preserve">Participant </w:t>
    </w:r>
    <w:sdt>
      <w:sdtPr>
        <w:id w:val="-211520395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Agrees  </w:t>
    </w:r>
    <w:sdt>
      <w:sdtPr>
        <w:id w:val="164808825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Disagrees, with this evaluation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7380"/>
      <w:gridCol w:w="1080"/>
      <w:gridCol w:w="2358"/>
    </w:tblGrid>
    <w:tr w:rsidR="00EE4A63" w:rsidTr="00303F51">
      <w:tc>
        <w:tcPr>
          <w:tcW w:w="2358" w:type="dxa"/>
        </w:tcPr>
        <w:p w:rsidR="00EE4A63" w:rsidRDefault="00EE4A63" w:rsidP="00303F51">
          <w:r>
            <w:t>Participant Signature</w:t>
          </w:r>
        </w:p>
      </w:tc>
      <w:tc>
        <w:tcPr>
          <w:tcW w:w="7380" w:type="dxa"/>
          <w:tcBorders>
            <w:bottom w:val="single" w:sz="4" w:space="0" w:color="auto"/>
          </w:tcBorders>
        </w:tcPr>
        <w:p w:rsidR="00EE4A63" w:rsidRDefault="00EE4A63" w:rsidP="00303F51"/>
      </w:tc>
      <w:tc>
        <w:tcPr>
          <w:tcW w:w="1080" w:type="dxa"/>
        </w:tcPr>
        <w:p w:rsidR="00EE4A63" w:rsidRDefault="00EE4A63" w:rsidP="00303F51">
          <w:r>
            <w:t>Date</w:t>
          </w:r>
        </w:p>
      </w:tc>
      <w:tc>
        <w:tcPr>
          <w:tcW w:w="2358" w:type="dxa"/>
          <w:tcBorders>
            <w:bottom w:val="single" w:sz="4" w:space="0" w:color="auto"/>
          </w:tcBorders>
        </w:tcPr>
        <w:p w:rsidR="00EE4A63" w:rsidRDefault="00EE4A63" w:rsidP="00303F51"/>
      </w:tc>
    </w:tr>
  </w:tbl>
  <w:p w:rsidR="00EE4A63" w:rsidRDefault="00EE4A63">
    <w:pPr>
      <w:pStyle w:val="Footer"/>
    </w:pPr>
  </w:p>
  <w:p w:rsidR="00EE4A63" w:rsidRDefault="00EE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EC" w:rsidRDefault="009729EC" w:rsidP="00432A37">
      <w:pPr>
        <w:spacing w:after="0" w:line="240" w:lineRule="auto"/>
      </w:pPr>
      <w:r>
        <w:separator/>
      </w:r>
    </w:p>
  </w:footnote>
  <w:footnote w:type="continuationSeparator" w:id="0">
    <w:p w:rsidR="009729EC" w:rsidRDefault="009729EC" w:rsidP="0043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37" w:rsidRPr="00432A37" w:rsidRDefault="00432A37" w:rsidP="00432A37">
    <w:pPr>
      <w:pStyle w:val="Header"/>
      <w:jc w:val="center"/>
      <w:rPr>
        <w:b/>
      </w:rPr>
    </w:pPr>
    <w:r w:rsidRPr="00432A37">
      <w:rPr>
        <w:b/>
      </w:rPr>
      <w:t>HEALTH-TECH INSTITUTE OF MEMPHIS</w:t>
    </w:r>
  </w:p>
  <w:p w:rsidR="00432A37" w:rsidRPr="00432A37" w:rsidRDefault="005E254A" w:rsidP="00432A37">
    <w:pPr>
      <w:pStyle w:val="Header"/>
      <w:jc w:val="center"/>
      <w:rPr>
        <w:b/>
      </w:rPr>
    </w:pPr>
    <w:r>
      <w:rPr>
        <w:b/>
      </w:rPr>
      <w:t>MEDICAL ASSISTANT</w:t>
    </w:r>
    <w:r w:rsidR="00432A37" w:rsidRPr="00432A37">
      <w:rPr>
        <w:b/>
      </w:rPr>
      <w:t xml:space="preserve"> </w:t>
    </w:r>
    <w:r>
      <w:rPr>
        <w:b/>
      </w:rPr>
      <w:t>EX</w:t>
    </w:r>
    <w:r w:rsidR="00432A37" w:rsidRPr="00432A37">
      <w:rPr>
        <w:b/>
      </w:rPr>
      <w:t>TERNSHIP EVALUATION</w:t>
    </w:r>
  </w:p>
  <w:p w:rsidR="00432A37" w:rsidRDefault="00432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8D2"/>
    <w:multiLevelType w:val="hybridMultilevel"/>
    <w:tmpl w:val="B1AC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84D32"/>
    <w:multiLevelType w:val="hybridMultilevel"/>
    <w:tmpl w:val="8C14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F69EB"/>
    <w:multiLevelType w:val="hybridMultilevel"/>
    <w:tmpl w:val="53A8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37"/>
    <w:rsid w:val="001062F3"/>
    <w:rsid w:val="003F4326"/>
    <w:rsid w:val="00432A37"/>
    <w:rsid w:val="004437C8"/>
    <w:rsid w:val="005A036E"/>
    <w:rsid w:val="005E254A"/>
    <w:rsid w:val="006313E9"/>
    <w:rsid w:val="0065588A"/>
    <w:rsid w:val="009729EC"/>
    <w:rsid w:val="00A8373D"/>
    <w:rsid w:val="00CE5CF0"/>
    <w:rsid w:val="00EE4A63"/>
    <w:rsid w:val="00F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37"/>
  </w:style>
  <w:style w:type="paragraph" w:styleId="Footer">
    <w:name w:val="footer"/>
    <w:basedOn w:val="Normal"/>
    <w:link w:val="Foot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37"/>
  </w:style>
  <w:style w:type="paragraph" w:styleId="BalloonText">
    <w:name w:val="Balloon Text"/>
    <w:basedOn w:val="Normal"/>
    <w:link w:val="BalloonTextChar"/>
    <w:uiPriority w:val="99"/>
    <w:semiHidden/>
    <w:unhideWhenUsed/>
    <w:rsid w:val="0043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37"/>
  </w:style>
  <w:style w:type="paragraph" w:styleId="Footer">
    <w:name w:val="footer"/>
    <w:basedOn w:val="Normal"/>
    <w:link w:val="Foot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37"/>
  </w:style>
  <w:style w:type="paragraph" w:styleId="BalloonText">
    <w:name w:val="Balloon Text"/>
    <w:basedOn w:val="Normal"/>
    <w:link w:val="BalloonTextChar"/>
    <w:uiPriority w:val="99"/>
    <w:semiHidden/>
    <w:unhideWhenUsed/>
    <w:rsid w:val="0043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Veronyca</dc:creator>
  <cp:lastModifiedBy>Veronyca</cp:lastModifiedBy>
  <cp:revision>5</cp:revision>
  <dcterms:created xsi:type="dcterms:W3CDTF">2017-01-18T17:55:00Z</dcterms:created>
  <dcterms:modified xsi:type="dcterms:W3CDTF">2017-04-10T16:38:00Z</dcterms:modified>
</cp:coreProperties>
</file>